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247" w:rsidRPr="00B9726C" w:rsidRDefault="00E47247" w:rsidP="00E47247">
      <w:pPr>
        <w:rPr>
          <w:rFonts w:ascii="Comic Sans MS" w:eastAsia="Comic Sans MS" w:hAnsi="Comic Sans MS" w:cs="Comic Sans MS"/>
          <w:b/>
          <w:szCs w:val="20"/>
          <w:u w:val="single"/>
        </w:rPr>
      </w:pPr>
      <w:r w:rsidRPr="00B9726C">
        <w:rPr>
          <w:rFonts w:ascii="Comic Sans MS" w:eastAsia="Comic Sans MS" w:hAnsi="Comic Sans MS" w:cs="Comic Sans MS"/>
          <w:b/>
          <w:szCs w:val="20"/>
          <w:u w:val="single"/>
        </w:rPr>
        <w:t xml:space="preserve">Rationale: </w:t>
      </w:r>
    </w:p>
    <w:p w:rsidR="00E47247" w:rsidRPr="00B9726C" w:rsidRDefault="00E47247" w:rsidP="00E47247">
      <w:pPr>
        <w:jc w:val="center"/>
        <w:rPr>
          <w:rFonts w:ascii="Comic Sans MS" w:eastAsia="Comic Sans MS" w:hAnsi="Comic Sans MS" w:cs="Comic Sans MS"/>
          <w:szCs w:val="20"/>
        </w:rPr>
      </w:pPr>
      <w:r w:rsidRPr="00B9726C">
        <w:rPr>
          <w:rFonts w:ascii="Comic Sans MS" w:eastAsia="Comic Sans MS" w:hAnsi="Comic Sans MS" w:cs="Comic Sans MS"/>
          <w:szCs w:val="20"/>
        </w:rPr>
        <w:t>“Handwriting is a tool that has to work.  It must be comfortable, fast and legible.” (Angela Webb, Chair, National Handwriting Association)</w:t>
      </w:r>
    </w:p>
    <w:p w:rsidR="00E47247" w:rsidRPr="00B9726C" w:rsidRDefault="00E47247" w:rsidP="00E47247">
      <w:pPr>
        <w:rPr>
          <w:rFonts w:ascii="Comic Sans MS" w:eastAsia="Comic Sans MS" w:hAnsi="Comic Sans MS" w:cs="Comic Sans MS"/>
          <w:szCs w:val="20"/>
        </w:rPr>
      </w:pPr>
      <w:r w:rsidRPr="00B9726C">
        <w:rPr>
          <w:rFonts w:ascii="Comic Sans MS" w:eastAsia="Comic Sans MS" w:hAnsi="Comic Sans MS" w:cs="Comic Sans MS"/>
          <w:szCs w:val="20"/>
        </w:rPr>
        <w:t>A consistently high standard of presentation and handwriting is promoted across the whole school. For children and teachers this aims to foster a sense of pride and respect in their work. Self-esteem is raised when children are able to communicate meaning accurately.</w:t>
      </w:r>
    </w:p>
    <w:p w:rsidR="00E47247" w:rsidRPr="00B9726C" w:rsidRDefault="00E47247" w:rsidP="00E47247">
      <w:pPr>
        <w:rPr>
          <w:rFonts w:ascii="Comic Sans MS" w:eastAsia="Comic Sans MS" w:hAnsi="Comic Sans MS" w:cs="Comic Sans MS"/>
          <w:szCs w:val="20"/>
        </w:rPr>
      </w:pPr>
      <w:r w:rsidRPr="00B9726C">
        <w:rPr>
          <w:rFonts w:ascii="Comic Sans MS" w:eastAsia="Comic Sans MS" w:hAnsi="Comic Sans MS" w:cs="Comic Sans MS"/>
          <w:szCs w:val="20"/>
        </w:rPr>
        <w:t xml:space="preserve">We adhere to The British Dyslexia Association’s recommendation that children learn the continuous cursive style. </w:t>
      </w:r>
    </w:p>
    <w:p w:rsidR="00E47247" w:rsidRPr="00B9726C" w:rsidRDefault="00E47247" w:rsidP="00E47247">
      <w:pPr>
        <w:rPr>
          <w:rFonts w:ascii="Comic Sans MS" w:eastAsia="Comic Sans MS" w:hAnsi="Comic Sans MS" w:cs="Comic Sans MS"/>
          <w:b/>
          <w:szCs w:val="20"/>
          <w:u w:val="single"/>
        </w:rPr>
      </w:pPr>
      <w:r w:rsidRPr="00B9726C">
        <w:rPr>
          <w:rFonts w:ascii="Comic Sans MS" w:eastAsia="Comic Sans MS" w:hAnsi="Comic Sans MS" w:cs="Comic Sans MS"/>
          <w:b/>
          <w:szCs w:val="20"/>
          <w:u w:val="single"/>
        </w:rPr>
        <w:t xml:space="preserve">Handwriting across the school:  </w:t>
      </w:r>
    </w:p>
    <w:p w:rsidR="00E47247" w:rsidRDefault="008F10A8"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Pr>
          <w:rFonts w:ascii="Comic Sans MS" w:eastAsia="Comic Sans MS" w:hAnsi="Comic Sans MS" w:cs="Comic Sans MS"/>
          <w:color w:val="000000"/>
          <w:szCs w:val="20"/>
        </w:rPr>
        <w:t xml:space="preserve">Children in KS1 will write with pencils and children in KS2 can write in blue or black pen if they choose to. </w:t>
      </w:r>
    </w:p>
    <w:p w:rsidR="00D47F05" w:rsidRPr="00B9726C" w:rsidRDefault="00D47F05"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Pr>
          <w:rFonts w:ascii="Comic Sans MS" w:eastAsia="Comic Sans MS" w:hAnsi="Comic Sans MS" w:cs="Comic Sans MS"/>
          <w:color w:val="000000"/>
          <w:szCs w:val="20"/>
        </w:rPr>
        <w:t>There will be no lead in to letters when not joining</w:t>
      </w:r>
      <w:r w:rsidR="00290CD6">
        <w:rPr>
          <w:rFonts w:ascii="Comic Sans MS" w:eastAsia="Comic Sans MS" w:hAnsi="Comic Sans MS" w:cs="Comic Sans MS"/>
          <w:color w:val="000000"/>
          <w:szCs w:val="20"/>
        </w:rPr>
        <w:t xml:space="preserve"> (unless in KS2 and already taught to do this in KS1)</w:t>
      </w:r>
    </w:p>
    <w:p w:rsidR="00E47247" w:rsidRPr="00B9726C"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color w:val="000000"/>
          <w:szCs w:val="20"/>
        </w:rPr>
        <w:t>Children are encouraged to maintain a correct posture and pencil grip</w:t>
      </w:r>
    </w:p>
    <w:p w:rsidR="00E47247" w:rsidRPr="00B9726C"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color w:val="000000"/>
          <w:szCs w:val="20"/>
        </w:rPr>
        <w:t>Handwriting is discretely taught daily in the Foundation Stage and</w:t>
      </w:r>
      <w:r w:rsidR="008F10A8">
        <w:rPr>
          <w:rFonts w:ascii="Comic Sans MS" w:eastAsia="Comic Sans MS" w:hAnsi="Comic Sans MS" w:cs="Comic Sans MS"/>
          <w:color w:val="000000"/>
          <w:szCs w:val="20"/>
        </w:rPr>
        <w:t xml:space="preserve"> KS1. In KS2 children should be subject to daily practice and intervention if necessary. </w:t>
      </w:r>
    </w:p>
    <w:p w:rsidR="00E47247" w:rsidRPr="00B9726C"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szCs w:val="20"/>
        </w:rPr>
      </w:pPr>
      <w:r w:rsidRPr="00B9726C">
        <w:rPr>
          <w:rFonts w:ascii="Comic Sans MS" w:eastAsia="Comic Sans MS" w:hAnsi="Comic Sans MS" w:cs="Comic Sans MS"/>
          <w:szCs w:val="20"/>
        </w:rPr>
        <w:t xml:space="preserve">We use the </w:t>
      </w:r>
      <w:r w:rsidR="00D00F77">
        <w:rPr>
          <w:rFonts w:ascii="Comic Sans MS" w:eastAsia="Comic Sans MS" w:hAnsi="Comic Sans MS" w:cs="Comic Sans MS"/>
          <w:szCs w:val="20"/>
        </w:rPr>
        <w:t>Unlocking Letters &amp; Sounds</w:t>
      </w:r>
      <w:r w:rsidRPr="00B9726C">
        <w:rPr>
          <w:rFonts w:ascii="Comic Sans MS" w:eastAsia="Comic Sans MS" w:hAnsi="Comic Sans MS" w:cs="Comic Sans MS"/>
          <w:szCs w:val="20"/>
        </w:rPr>
        <w:t xml:space="preserve"> Handwriting programme</w:t>
      </w:r>
      <w:r w:rsidR="00D00F77">
        <w:rPr>
          <w:rFonts w:ascii="Comic Sans MS" w:eastAsia="Comic Sans MS" w:hAnsi="Comic Sans MS" w:cs="Comic Sans MS"/>
          <w:szCs w:val="20"/>
        </w:rPr>
        <w:t xml:space="preserve"> although staff can supplement this with other handwriting tools using their professional judgement</w:t>
      </w:r>
    </w:p>
    <w:p w:rsidR="00E47247" w:rsidRPr="00B9726C"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szCs w:val="20"/>
        </w:rPr>
        <w:t>All letters are joined except x</w:t>
      </w:r>
    </w:p>
    <w:p w:rsidR="00E47247" w:rsidRPr="00B9726C"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color w:val="000000"/>
          <w:szCs w:val="20"/>
        </w:rPr>
        <w:t>Opportunities for linking handwriting to phonics and spelling are used</w:t>
      </w:r>
    </w:p>
    <w:p w:rsidR="00E47247" w:rsidRPr="009E12A2" w:rsidRDefault="00E47247" w:rsidP="00E47247">
      <w:pPr>
        <w:numPr>
          <w:ilvl w:val="0"/>
          <w:numId w:val="11"/>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szCs w:val="20"/>
        </w:rPr>
        <w:t xml:space="preserve">Handwriting interventions </w:t>
      </w:r>
      <w:r w:rsidRPr="00B9726C">
        <w:rPr>
          <w:rFonts w:ascii="Comic Sans MS" w:eastAsia="Comic Sans MS" w:hAnsi="Comic Sans MS" w:cs="Comic Sans MS"/>
          <w:color w:val="000000"/>
          <w:szCs w:val="20"/>
        </w:rPr>
        <w:t>are given to those children whose letter formation, joining or speed require improvement</w:t>
      </w:r>
    </w:p>
    <w:p w:rsidR="00B9726C" w:rsidRPr="00B9726C" w:rsidRDefault="00B9726C" w:rsidP="00B9726C">
      <w:pPr>
        <w:rPr>
          <w:rFonts w:ascii="Comic Sans MS" w:eastAsia="Comic Sans MS" w:hAnsi="Comic Sans MS" w:cs="Comic Sans MS"/>
          <w:szCs w:val="20"/>
        </w:rPr>
      </w:pPr>
      <w:r w:rsidRPr="00B9726C">
        <w:rPr>
          <w:rFonts w:ascii="Comic Sans MS" w:eastAsia="Comic Sans MS" w:hAnsi="Comic Sans MS" w:cs="Comic Sans MS"/>
          <w:b/>
          <w:szCs w:val="20"/>
          <w:u w:val="single"/>
        </w:rPr>
        <w:t>Teaching and Learning</w:t>
      </w:r>
      <w:r w:rsidRPr="00B9726C">
        <w:rPr>
          <w:rFonts w:ascii="Comic Sans MS" w:eastAsia="Comic Sans MS" w:hAnsi="Comic Sans MS" w:cs="Comic Sans MS"/>
          <w:szCs w:val="20"/>
        </w:rPr>
        <w:t xml:space="preserve">: </w:t>
      </w:r>
    </w:p>
    <w:p w:rsidR="00B9726C" w:rsidRPr="00BC2E60" w:rsidRDefault="00BC2E60" w:rsidP="00B9726C">
      <w:pPr>
        <w:rPr>
          <w:rFonts w:ascii="Comic Sans MS" w:eastAsia="Comic Sans MS" w:hAnsi="Comic Sans MS" w:cs="Comic Sans MS"/>
          <w:b/>
          <w:color w:val="000000"/>
          <w:szCs w:val="20"/>
        </w:rPr>
      </w:pPr>
      <w:bookmarkStart w:id="0" w:name="_GoBack"/>
      <w:r w:rsidRPr="00BC2E60">
        <w:rPr>
          <w:rFonts w:ascii="Comic Sans MS" w:eastAsia="Comic Sans MS" w:hAnsi="Comic Sans MS" w:cs="Comic Sans MS"/>
          <w:b/>
          <w:szCs w:val="20"/>
        </w:rPr>
        <w:t>We follow the Unlocking Letters and Sounds handwriting programme</w:t>
      </w:r>
    </w:p>
    <w:bookmarkEnd w:id="0"/>
    <w:p w:rsidR="00B9726C" w:rsidRPr="00BC2E60" w:rsidRDefault="00B9726C" w:rsidP="00BC2E60">
      <w:pPr>
        <w:numPr>
          <w:ilvl w:val="0"/>
          <w:numId w:val="12"/>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C2E60">
        <w:rPr>
          <w:rFonts w:ascii="Comic Sans MS" w:eastAsia="Comic Sans MS" w:hAnsi="Comic Sans MS" w:cs="Comic Sans MS"/>
          <w:szCs w:val="20"/>
        </w:rPr>
        <w:t xml:space="preserve">Displays around the school and classroom should model clear joined handwriting as well as other fonts </w:t>
      </w:r>
    </w:p>
    <w:p w:rsidR="00B9726C" w:rsidRPr="00B9726C" w:rsidRDefault="00B9726C" w:rsidP="00B9726C">
      <w:pPr>
        <w:numPr>
          <w:ilvl w:val="0"/>
          <w:numId w:val="12"/>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szCs w:val="20"/>
        </w:rPr>
        <w:t xml:space="preserve">Teachers model cursive script on IWB, whiteboards, flip charts </w:t>
      </w:r>
      <w:proofErr w:type="spellStart"/>
      <w:r w:rsidRPr="00B9726C">
        <w:rPr>
          <w:rFonts w:ascii="Comic Sans MS" w:eastAsia="Comic Sans MS" w:hAnsi="Comic Sans MS" w:cs="Comic Sans MS"/>
          <w:szCs w:val="20"/>
        </w:rPr>
        <w:t>etc</w:t>
      </w:r>
      <w:proofErr w:type="spellEnd"/>
    </w:p>
    <w:p w:rsidR="00B9726C" w:rsidRPr="00B9726C" w:rsidRDefault="00B9726C" w:rsidP="00B9726C">
      <w:pPr>
        <w:numPr>
          <w:ilvl w:val="0"/>
          <w:numId w:val="12"/>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color w:val="000000"/>
          <w:szCs w:val="20"/>
        </w:rPr>
        <w:t>When marking or writing comments, members of staff use cursive handwriting as appropriate</w:t>
      </w:r>
    </w:p>
    <w:p w:rsidR="00B9726C" w:rsidRDefault="00B9726C" w:rsidP="00B9726C">
      <w:pPr>
        <w:numPr>
          <w:ilvl w:val="0"/>
          <w:numId w:val="12"/>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sidRPr="00B9726C">
        <w:rPr>
          <w:rFonts w:ascii="Comic Sans MS" w:eastAsia="Comic Sans MS" w:hAnsi="Comic Sans MS" w:cs="Comic Sans MS"/>
          <w:color w:val="000000"/>
          <w:szCs w:val="20"/>
        </w:rPr>
        <w:t>Older children</w:t>
      </w:r>
      <w:r w:rsidRPr="00B9726C">
        <w:rPr>
          <w:rFonts w:ascii="Comic Sans MS" w:eastAsia="Comic Sans MS" w:hAnsi="Comic Sans MS" w:cs="Comic Sans MS"/>
          <w:szCs w:val="20"/>
        </w:rPr>
        <w:t xml:space="preserve"> </w:t>
      </w:r>
      <w:r w:rsidRPr="00B9726C">
        <w:rPr>
          <w:rFonts w:ascii="Comic Sans MS" w:eastAsia="Comic Sans MS" w:hAnsi="Comic Sans MS" w:cs="Comic Sans MS"/>
          <w:color w:val="000000"/>
          <w:szCs w:val="20"/>
        </w:rPr>
        <w:t>joining the school, will not be expected to adopt the cursive joined style if they already have a fluent, legible handwriting style</w:t>
      </w:r>
    </w:p>
    <w:p w:rsidR="00290CD6" w:rsidRDefault="00290CD6" w:rsidP="00B9726C">
      <w:pPr>
        <w:numPr>
          <w:ilvl w:val="0"/>
          <w:numId w:val="12"/>
        </w:numPr>
        <w:pBdr>
          <w:top w:val="nil"/>
          <w:left w:val="nil"/>
          <w:bottom w:val="nil"/>
          <w:right w:val="nil"/>
          <w:between w:val="nil"/>
        </w:pBdr>
        <w:spacing w:after="0" w:line="240" w:lineRule="auto"/>
        <w:jc w:val="both"/>
        <w:rPr>
          <w:rFonts w:ascii="Comic Sans MS" w:eastAsia="Comic Sans MS" w:hAnsi="Comic Sans MS" w:cs="Comic Sans MS"/>
          <w:color w:val="000000"/>
          <w:szCs w:val="20"/>
        </w:rPr>
      </w:pPr>
      <w:r>
        <w:rPr>
          <w:rFonts w:ascii="Comic Sans MS" w:eastAsia="Comic Sans MS" w:hAnsi="Comic Sans MS" w:cs="Comic Sans MS"/>
          <w:color w:val="000000"/>
          <w:szCs w:val="20"/>
        </w:rPr>
        <w:t>Bubble Writing is used across KS2 as intervention or whole class along with specialised handwriting books</w:t>
      </w:r>
    </w:p>
    <w:p w:rsidR="009E12A2" w:rsidRPr="00B9726C" w:rsidRDefault="009E12A2" w:rsidP="009E12A2">
      <w:pPr>
        <w:pBdr>
          <w:top w:val="nil"/>
          <w:left w:val="nil"/>
          <w:bottom w:val="nil"/>
          <w:right w:val="nil"/>
          <w:between w:val="nil"/>
        </w:pBdr>
        <w:spacing w:after="0" w:line="240" w:lineRule="auto"/>
        <w:ind w:left="720"/>
        <w:jc w:val="both"/>
        <w:rPr>
          <w:rFonts w:ascii="Comic Sans MS" w:eastAsia="Comic Sans MS" w:hAnsi="Comic Sans MS" w:cs="Comic Sans MS"/>
          <w:color w:val="000000"/>
          <w:szCs w:val="20"/>
        </w:rPr>
      </w:pPr>
    </w:p>
    <w:p w:rsidR="00B9726C" w:rsidRPr="00B9726C" w:rsidRDefault="00B9726C" w:rsidP="00B9726C">
      <w:pPr>
        <w:rPr>
          <w:rFonts w:ascii="Comic Sans MS" w:eastAsia="Comic Sans MS" w:hAnsi="Comic Sans MS" w:cs="Comic Sans MS"/>
          <w:szCs w:val="20"/>
        </w:rPr>
      </w:pPr>
      <w:r w:rsidRPr="00B9726C">
        <w:rPr>
          <w:rFonts w:ascii="Comic Sans MS" w:eastAsia="Comic Sans MS" w:hAnsi="Comic Sans MS" w:cs="Comic Sans MS"/>
          <w:b/>
          <w:szCs w:val="20"/>
        </w:rPr>
        <w:t>Provision for left-handed children</w:t>
      </w:r>
    </w:p>
    <w:p w:rsidR="00B9726C" w:rsidRPr="00B9726C" w:rsidRDefault="00B9726C" w:rsidP="00B9726C">
      <w:pPr>
        <w:rPr>
          <w:rFonts w:ascii="Comic Sans MS" w:eastAsia="Comic Sans MS" w:hAnsi="Comic Sans MS" w:cs="Comic Sans MS"/>
          <w:szCs w:val="20"/>
        </w:rPr>
      </w:pPr>
      <w:r w:rsidRPr="00B9726C">
        <w:rPr>
          <w:rFonts w:ascii="Comic Sans MS" w:eastAsia="Comic Sans MS" w:hAnsi="Comic Sans MS" w:cs="Comic Sans MS"/>
          <w:szCs w:val="20"/>
        </w:rPr>
        <w:t xml:space="preserve">Where possible, left-handed children should sit on the left side of right-handed children, so their elbows don’t bump and knock each other.  They are encouraged to find a comfortable orientation for their paper, usually slightly to the left centre of their body. </w:t>
      </w:r>
    </w:p>
    <w:p w:rsidR="00B9726C" w:rsidRPr="00B9726C" w:rsidRDefault="00B9726C" w:rsidP="00B9726C">
      <w:pPr>
        <w:rPr>
          <w:rFonts w:ascii="Comic Sans MS" w:eastAsia="Comic Sans MS" w:hAnsi="Comic Sans MS" w:cs="Comic Sans MS"/>
          <w:szCs w:val="20"/>
          <w:u w:val="single"/>
        </w:rPr>
      </w:pPr>
      <w:r w:rsidRPr="00B9726C">
        <w:rPr>
          <w:rFonts w:ascii="Comic Sans MS" w:eastAsia="Comic Sans MS" w:hAnsi="Comic Sans MS" w:cs="Comic Sans MS"/>
          <w:b/>
          <w:szCs w:val="20"/>
          <w:u w:val="single"/>
        </w:rPr>
        <w:t>Inclusion:</w:t>
      </w:r>
    </w:p>
    <w:p w:rsidR="00B9726C" w:rsidRPr="00B9726C" w:rsidRDefault="00B9726C" w:rsidP="00B9726C">
      <w:pPr>
        <w:rPr>
          <w:rFonts w:ascii="Comic Sans MS" w:eastAsia="Comic Sans MS" w:hAnsi="Comic Sans MS" w:cs="Comic Sans MS"/>
          <w:szCs w:val="20"/>
        </w:rPr>
      </w:pPr>
      <w:r w:rsidRPr="00B9726C">
        <w:rPr>
          <w:rFonts w:ascii="Comic Sans MS" w:eastAsia="Comic Sans MS" w:hAnsi="Comic Sans MS" w:cs="Comic Sans MS"/>
          <w:szCs w:val="20"/>
        </w:rPr>
        <w:t xml:space="preserve">These expectations apply to the vast majority of children in our Federation. Occasionally a decision will be made to personalise expectations for a child who has such specific needs that these expectations could be a barrier to their progress (e.g. a child with physical difficulties writing). Difficulties are addressed through appropriate interventions or specific equipment. The </w:t>
      </w:r>
      <w:proofErr w:type="spellStart"/>
      <w:r w:rsidRPr="00B9726C">
        <w:rPr>
          <w:rFonts w:ascii="Comic Sans MS" w:eastAsia="Comic Sans MS" w:hAnsi="Comic Sans MS" w:cs="Comic Sans MS"/>
          <w:szCs w:val="20"/>
        </w:rPr>
        <w:t>SENDCo</w:t>
      </w:r>
      <w:proofErr w:type="spellEnd"/>
      <w:r w:rsidRPr="00B9726C">
        <w:rPr>
          <w:rFonts w:ascii="Comic Sans MS" w:eastAsia="Comic Sans MS" w:hAnsi="Comic Sans MS" w:cs="Comic Sans MS"/>
          <w:szCs w:val="20"/>
        </w:rPr>
        <w:t xml:space="preserve"> will provide resources for those who have difficulty with fine motor skills – pencil grips, fine motor control programmes and referrals where necessary.</w:t>
      </w:r>
    </w:p>
    <w:p w:rsidR="00B9726C" w:rsidRPr="00B9726C" w:rsidRDefault="00B9726C" w:rsidP="00B9726C">
      <w:pPr>
        <w:rPr>
          <w:rFonts w:ascii="Comic Sans MS" w:eastAsia="Comic Sans MS" w:hAnsi="Comic Sans MS" w:cs="Comic Sans MS"/>
          <w:b/>
          <w:szCs w:val="20"/>
          <w:u w:val="single"/>
        </w:rPr>
      </w:pPr>
      <w:r w:rsidRPr="00B9726C">
        <w:rPr>
          <w:rFonts w:ascii="Comic Sans MS" w:eastAsia="Comic Sans MS" w:hAnsi="Comic Sans MS" w:cs="Comic Sans MS"/>
          <w:b/>
          <w:szCs w:val="20"/>
          <w:u w:val="single"/>
        </w:rPr>
        <w:t>Monitoring:</w:t>
      </w:r>
    </w:p>
    <w:p w:rsidR="00E47247" w:rsidRDefault="00B9726C">
      <w:pPr>
        <w:rPr>
          <w:rFonts w:ascii="Comic Sans MS" w:eastAsia="Comic Sans MS" w:hAnsi="Comic Sans MS" w:cs="Comic Sans MS"/>
          <w:szCs w:val="20"/>
        </w:rPr>
      </w:pPr>
      <w:r w:rsidRPr="00B9726C">
        <w:rPr>
          <w:rFonts w:ascii="Comic Sans MS" w:eastAsia="Comic Sans MS" w:hAnsi="Comic Sans MS" w:cs="Comic Sans MS"/>
          <w:szCs w:val="20"/>
        </w:rPr>
        <w:t xml:space="preserve">Presentation is monitored by the English Leads and Senior Leadership Team on a regular basis through work scrutiny, lesson observations and pupil interviews.  Feedback will be shared with the class teacher and at Leadership meetings. This will ensure that the policy leads to good practice. </w:t>
      </w:r>
    </w:p>
    <w:p w:rsidR="004F6780" w:rsidRPr="00BB595F" w:rsidRDefault="004F6780" w:rsidP="004F6780">
      <w:pPr>
        <w:rPr>
          <w:rFonts w:ascii="Comic Sans MS" w:hAnsi="Comic Sans MS"/>
          <w:b/>
          <w:u w:val="single"/>
        </w:rPr>
      </w:pPr>
      <w:r w:rsidRPr="00BB595F">
        <w:rPr>
          <w:rFonts w:ascii="Comic Sans MS" w:hAnsi="Comic Sans MS"/>
          <w:b/>
          <w:u w:val="single"/>
        </w:rPr>
        <w:t>Interventions available:</w:t>
      </w:r>
    </w:p>
    <w:p w:rsidR="004F6780" w:rsidRPr="00BB595F" w:rsidRDefault="004F6780" w:rsidP="004F6780">
      <w:pPr>
        <w:pStyle w:val="ListParagraph"/>
        <w:numPr>
          <w:ilvl w:val="0"/>
          <w:numId w:val="1"/>
        </w:numPr>
        <w:rPr>
          <w:rFonts w:ascii="Comic Sans MS" w:hAnsi="Comic Sans MS"/>
        </w:rPr>
      </w:pPr>
      <w:r w:rsidRPr="00BB595F">
        <w:rPr>
          <w:rFonts w:ascii="Comic Sans MS" w:hAnsi="Comic Sans MS"/>
        </w:rPr>
        <w:t>‘Bubble’ writing</w:t>
      </w:r>
    </w:p>
    <w:p w:rsidR="004F6780" w:rsidRPr="00BB595F" w:rsidRDefault="004F6780" w:rsidP="004F6780">
      <w:pPr>
        <w:pStyle w:val="ListParagraph"/>
        <w:numPr>
          <w:ilvl w:val="0"/>
          <w:numId w:val="1"/>
        </w:numPr>
        <w:rPr>
          <w:rFonts w:ascii="Comic Sans MS" w:hAnsi="Comic Sans MS"/>
        </w:rPr>
      </w:pPr>
      <w:r w:rsidRPr="00BB595F">
        <w:rPr>
          <w:rFonts w:ascii="Comic Sans MS" w:hAnsi="Comic Sans MS"/>
        </w:rPr>
        <w:t>South Warwickshire Intervention &amp; Letter Formation</w:t>
      </w:r>
    </w:p>
    <w:p w:rsidR="004F6780" w:rsidRPr="00BB595F" w:rsidRDefault="004F6780" w:rsidP="004F6780">
      <w:pPr>
        <w:pStyle w:val="ListParagraph"/>
        <w:numPr>
          <w:ilvl w:val="0"/>
          <w:numId w:val="1"/>
        </w:numPr>
        <w:rPr>
          <w:rFonts w:ascii="Comic Sans MS" w:hAnsi="Comic Sans MS"/>
        </w:rPr>
      </w:pPr>
      <w:r w:rsidRPr="00BB595F">
        <w:rPr>
          <w:rFonts w:ascii="Comic Sans MS" w:hAnsi="Comic Sans MS"/>
        </w:rPr>
        <w:t xml:space="preserve">Nelson Handwriting (Bev’s office) </w:t>
      </w:r>
    </w:p>
    <w:p w:rsidR="004F6780" w:rsidRPr="00B9726C" w:rsidRDefault="004F6780">
      <w:pPr>
        <w:rPr>
          <w:rFonts w:ascii="Comic Sans MS" w:eastAsia="Comic Sans MS" w:hAnsi="Comic Sans MS" w:cs="Comic Sans MS"/>
          <w:szCs w:val="20"/>
        </w:rPr>
      </w:pPr>
    </w:p>
    <w:tbl>
      <w:tblPr>
        <w:tblStyle w:val="TableGrid"/>
        <w:tblpPr w:leftFromText="180" w:rightFromText="180" w:vertAnchor="page" w:horzAnchor="margin" w:tblpXSpec="center" w:tblpY="1441"/>
        <w:tblW w:w="15521" w:type="dxa"/>
        <w:tblLook w:val="04A0" w:firstRow="1" w:lastRow="0" w:firstColumn="1" w:lastColumn="0" w:noHBand="0" w:noVBand="1"/>
      </w:tblPr>
      <w:tblGrid>
        <w:gridCol w:w="3898"/>
        <w:gridCol w:w="11623"/>
      </w:tblGrid>
      <w:tr w:rsidR="00E47247" w:rsidTr="00E47247">
        <w:tc>
          <w:tcPr>
            <w:tcW w:w="3898" w:type="dxa"/>
          </w:tcPr>
          <w:p w:rsidR="00E47247" w:rsidRPr="00EB0229" w:rsidRDefault="00E47247" w:rsidP="00E47247">
            <w:pPr>
              <w:jc w:val="center"/>
              <w:rPr>
                <w:rFonts w:ascii="XCCW Joined 15a" w:hAnsi="XCCW Joined 15a"/>
                <w:b/>
                <w:sz w:val="20"/>
              </w:rPr>
            </w:pPr>
            <w:r w:rsidRPr="00EB0229">
              <w:rPr>
                <w:rFonts w:ascii="XCCW Joined 15a" w:hAnsi="XCCW Joined 15a"/>
                <w:b/>
                <w:sz w:val="20"/>
              </w:rPr>
              <w:lastRenderedPageBreak/>
              <w:t>Year Group</w:t>
            </w:r>
          </w:p>
        </w:tc>
        <w:tc>
          <w:tcPr>
            <w:tcW w:w="11623" w:type="dxa"/>
          </w:tcPr>
          <w:p w:rsidR="00E47247" w:rsidRPr="00EB0229" w:rsidRDefault="00E47247" w:rsidP="00E47247">
            <w:pPr>
              <w:jc w:val="center"/>
              <w:rPr>
                <w:rFonts w:ascii="XCCW Joined 15a" w:hAnsi="XCCW Joined 15a"/>
                <w:b/>
                <w:sz w:val="20"/>
              </w:rPr>
            </w:pPr>
            <w:r w:rsidRPr="00EB0229">
              <w:rPr>
                <w:rFonts w:ascii="XCCW Joined 15a" w:hAnsi="XCCW Joined 15a"/>
                <w:b/>
                <w:sz w:val="20"/>
              </w:rPr>
              <w:t>Handwriting Scheme</w:t>
            </w:r>
          </w:p>
        </w:tc>
      </w:tr>
      <w:tr w:rsidR="00E47247" w:rsidTr="00E47247">
        <w:tc>
          <w:tcPr>
            <w:tcW w:w="3898" w:type="dxa"/>
          </w:tcPr>
          <w:p w:rsidR="00E47247" w:rsidRPr="00EB0229" w:rsidRDefault="00E47247" w:rsidP="00E47247">
            <w:pPr>
              <w:rPr>
                <w:rFonts w:ascii="XCCW Joined 15a" w:hAnsi="XCCW Joined 15a"/>
                <w:sz w:val="20"/>
              </w:rPr>
            </w:pPr>
            <w:r w:rsidRPr="00EB0229">
              <w:rPr>
                <w:rFonts w:ascii="XCCW Joined 15a" w:hAnsi="XCCW Joined 15a"/>
                <w:sz w:val="20"/>
              </w:rPr>
              <w:t>Reception / EYFS</w:t>
            </w:r>
          </w:p>
        </w:tc>
        <w:tc>
          <w:tcPr>
            <w:tcW w:w="11623" w:type="dxa"/>
          </w:tcPr>
          <w:p w:rsidR="00E47247" w:rsidRPr="00EB0229" w:rsidRDefault="00E47247" w:rsidP="00E47247">
            <w:pPr>
              <w:rPr>
                <w:rFonts w:ascii="XCCW Joined 15a" w:hAnsi="XCCW Joined 15a"/>
                <w:sz w:val="20"/>
              </w:rPr>
            </w:pPr>
            <w:r w:rsidRPr="00EB0229">
              <w:rPr>
                <w:rFonts w:ascii="XCCW Joined 15a" w:hAnsi="XCCW Joined 15a"/>
                <w:sz w:val="20"/>
              </w:rPr>
              <w:t>Daily lessons</w:t>
            </w:r>
          </w:p>
          <w:p w:rsidR="00E47247" w:rsidRPr="00EB0229" w:rsidRDefault="00E47247" w:rsidP="00E47247">
            <w:pPr>
              <w:rPr>
                <w:rFonts w:ascii="XCCW Joined 15a" w:hAnsi="XCCW Joined 15a"/>
                <w:sz w:val="20"/>
              </w:rPr>
            </w:pPr>
            <w:r w:rsidRPr="00EB0229">
              <w:rPr>
                <w:rFonts w:ascii="XCCW Joined 15a" w:hAnsi="XCCW Joined 15a"/>
                <w:sz w:val="20"/>
              </w:rPr>
              <w:t>Unlocking Letters and Sounds</w:t>
            </w:r>
            <w:r w:rsidR="00F00D77">
              <w:rPr>
                <w:rFonts w:ascii="XCCW Joined 15a" w:hAnsi="XCCW Joined 15a"/>
                <w:sz w:val="20"/>
              </w:rPr>
              <w:t xml:space="preserve"> phonics/handwriting scheme</w:t>
            </w:r>
          </w:p>
          <w:p w:rsidR="00E47247" w:rsidRPr="00EB0229" w:rsidRDefault="00E47247" w:rsidP="00E47247">
            <w:pPr>
              <w:rPr>
                <w:rFonts w:ascii="XCCW Joined 15a" w:hAnsi="XCCW Joined 15a"/>
                <w:sz w:val="20"/>
              </w:rPr>
            </w:pPr>
            <w:r w:rsidRPr="00EB0229">
              <w:rPr>
                <w:rFonts w:ascii="XCCW Joined 15a" w:hAnsi="XCCW Joined 15a"/>
                <w:sz w:val="20"/>
              </w:rPr>
              <w:t xml:space="preserve">Learn to write letters as children learn sounds by phases – </w:t>
            </w:r>
            <w:proofErr w:type="spellStart"/>
            <w:proofErr w:type="gramStart"/>
            <w:r w:rsidRPr="00EB0229">
              <w:rPr>
                <w:rFonts w:ascii="XCCW Joined 15a" w:hAnsi="XCCW Joined 15a"/>
                <w:sz w:val="20"/>
              </w:rPr>
              <w:t>s,a</w:t>
            </w:r>
            <w:proofErr w:type="gramEnd"/>
            <w:r w:rsidRPr="00EB0229">
              <w:rPr>
                <w:rFonts w:ascii="XCCW Joined 15a" w:hAnsi="XCCW Joined 15a"/>
                <w:sz w:val="20"/>
              </w:rPr>
              <w:t>,t,p,i,n</w:t>
            </w:r>
            <w:proofErr w:type="spellEnd"/>
            <w:r w:rsidRPr="00EB0229">
              <w:rPr>
                <w:rFonts w:ascii="XCCW Joined 15a" w:hAnsi="XCCW Joined 15a"/>
                <w:sz w:val="20"/>
              </w:rPr>
              <w:t xml:space="preserve"> etc. </w:t>
            </w:r>
          </w:p>
          <w:p w:rsidR="00E47247" w:rsidRPr="00EB0229" w:rsidRDefault="00E47247" w:rsidP="00E47247">
            <w:pPr>
              <w:rPr>
                <w:rFonts w:ascii="XCCW Joined 15a" w:hAnsi="XCCW Joined 15a"/>
                <w:sz w:val="20"/>
              </w:rPr>
            </w:pPr>
            <w:r w:rsidRPr="00EB0229">
              <w:rPr>
                <w:rFonts w:ascii="XCCW Joined 15a" w:hAnsi="XCCW Joined 15a"/>
                <w:sz w:val="20"/>
              </w:rPr>
              <w:t>Print letters</w:t>
            </w:r>
            <w:r w:rsidR="006945FA">
              <w:rPr>
                <w:rFonts w:ascii="XCCW Joined 15a" w:hAnsi="XCCW Joined 15a"/>
                <w:sz w:val="20"/>
              </w:rPr>
              <w:t xml:space="preserve"> (no lead in stroke)</w:t>
            </w:r>
          </w:p>
          <w:p w:rsidR="00E47247" w:rsidRPr="00EB0229" w:rsidRDefault="00101BE2" w:rsidP="00E47247">
            <w:pPr>
              <w:rPr>
                <w:rFonts w:ascii="XCCW Joined 15a" w:hAnsi="XCCW Joined 15a"/>
                <w:sz w:val="20"/>
              </w:rPr>
            </w:pPr>
            <w:r>
              <w:rPr>
                <w:rFonts w:ascii="XCCW Joined 15a" w:hAnsi="XCCW Joined 15a"/>
                <w:sz w:val="20"/>
              </w:rPr>
              <w:t>Letter rhymes used to remember formation</w:t>
            </w:r>
          </w:p>
        </w:tc>
      </w:tr>
      <w:tr w:rsidR="00E47247" w:rsidTr="00E47247">
        <w:tc>
          <w:tcPr>
            <w:tcW w:w="3898" w:type="dxa"/>
          </w:tcPr>
          <w:p w:rsidR="00E47247" w:rsidRPr="00EB0229" w:rsidRDefault="00E47247" w:rsidP="00E47247">
            <w:pPr>
              <w:rPr>
                <w:rFonts w:ascii="XCCW Joined 15a" w:hAnsi="XCCW Joined 15a"/>
                <w:sz w:val="20"/>
              </w:rPr>
            </w:pPr>
            <w:r w:rsidRPr="00EB0229">
              <w:rPr>
                <w:rFonts w:ascii="XCCW Joined 15a" w:hAnsi="XCCW Joined 15a"/>
                <w:sz w:val="20"/>
              </w:rPr>
              <w:t>Year 1</w:t>
            </w:r>
          </w:p>
        </w:tc>
        <w:tc>
          <w:tcPr>
            <w:tcW w:w="11623" w:type="dxa"/>
          </w:tcPr>
          <w:p w:rsidR="00E47247" w:rsidRPr="00EB0229" w:rsidRDefault="00E47247" w:rsidP="00E47247">
            <w:pPr>
              <w:rPr>
                <w:rFonts w:ascii="XCCW Joined 15a" w:hAnsi="XCCW Joined 15a"/>
                <w:sz w:val="20"/>
              </w:rPr>
            </w:pPr>
            <w:r w:rsidRPr="00EB0229">
              <w:rPr>
                <w:rFonts w:ascii="XCCW Joined 15a" w:hAnsi="XCCW Joined 15a"/>
                <w:sz w:val="20"/>
              </w:rPr>
              <w:t>Daily lessons</w:t>
            </w:r>
          </w:p>
          <w:p w:rsidR="00E47247" w:rsidRPr="00EB0229" w:rsidRDefault="00E47247" w:rsidP="00E47247">
            <w:pPr>
              <w:rPr>
                <w:rFonts w:ascii="XCCW Joined 15a" w:hAnsi="XCCW Joined 15a"/>
                <w:sz w:val="20"/>
              </w:rPr>
            </w:pPr>
            <w:r w:rsidRPr="00EB0229">
              <w:rPr>
                <w:rFonts w:ascii="XCCW Joined 15a" w:hAnsi="XCCW Joined 15a"/>
                <w:sz w:val="20"/>
              </w:rPr>
              <w:t>Pre-cursive (each letter formed with an exit stroke)</w:t>
            </w:r>
          </w:p>
          <w:p w:rsidR="00E47247" w:rsidRPr="00EB0229" w:rsidRDefault="0081608B" w:rsidP="00E47247">
            <w:pPr>
              <w:rPr>
                <w:rFonts w:ascii="XCCW Joined 15a" w:hAnsi="XCCW Joined 15a"/>
                <w:sz w:val="20"/>
              </w:rPr>
            </w:pPr>
            <w:r>
              <w:rPr>
                <w:rFonts w:ascii="XCCW Joined 15a" w:hAnsi="XCCW Joined 15a"/>
                <w:sz w:val="20"/>
              </w:rPr>
              <w:t>Unlocking Letters &amp; Sounds</w:t>
            </w:r>
            <w:r w:rsidR="006945FA">
              <w:rPr>
                <w:rFonts w:ascii="XCCW Joined 15a" w:hAnsi="XCCW Joined 15a"/>
                <w:sz w:val="20"/>
              </w:rPr>
              <w:t xml:space="preserve"> (no lead in stroke)</w:t>
            </w:r>
          </w:p>
        </w:tc>
      </w:tr>
      <w:tr w:rsidR="00E47247" w:rsidTr="00E47247">
        <w:tc>
          <w:tcPr>
            <w:tcW w:w="3898" w:type="dxa"/>
          </w:tcPr>
          <w:p w:rsidR="00E47247" w:rsidRPr="00EB0229" w:rsidRDefault="00E47247" w:rsidP="00E47247">
            <w:pPr>
              <w:rPr>
                <w:rFonts w:ascii="XCCW Joined 15a" w:hAnsi="XCCW Joined 15a"/>
                <w:sz w:val="20"/>
              </w:rPr>
            </w:pPr>
            <w:r w:rsidRPr="00EB0229">
              <w:rPr>
                <w:rFonts w:ascii="XCCW Joined 15a" w:hAnsi="XCCW Joined 15a"/>
                <w:sz w:val="20"/>
              </w:rPr>
              <w:t>Year 2</w:t>
            </w:r>
          </w:p>
        </w:tc>
        <w:tc>
          <w:tcPr>
            <w:tcW w:w="11623" w:type="dxa"/>
          </w:tcPr>
          <w:p w:rsidR="00E47247" w:rsidRPr="00EB0229" w:rsidRDefault="00E47247" w:rsidP="00E47247">
            <w:pPr>
              <w:rPr>
                <w:rFonts w:ascii="XCCW Joined 15a" w:hAnsi="XCCW Joined 15a"/>
                <w:sz w:val="20"/>
              </w:rPr>
            </w:pPr>
            <w:r w:rsidRPr="00EB0229">
              <w:rPr>
                <w:rFonts w:ascii="XCCW Joined 15a" w:hAnsi="XCCW Joined 15a"/>
                <w:sz w:val="20"/>
              </w:rPr>
              <w:t>Daily lessons</w:t>
            </w:r>
          </w:p>
          <w:p w:rsidR="00E47247" w:rsidRPr="00EB0229" w:rsidRDefault="00E47247" w:rsidP="00E47247">
            <w:pPr>
              <w:rPr>
                <w:rFonts w:ascii="XCCW Joined 15a" w:hAnsi="XCCW Joined 15a"/>
                <w:sz w:val="20"/>
              </w:rPr>
            </w:pPr>
            <w:r w:rsidRPr="00EB0229">
              <w:rPr>
                <w:rFonts w:ascii="XCCW Joined 15a" w:hAnsi="XCCW Joined 15a"/>
                <w:sz w:val="20"/>
              </w:rPr>
              <w:t>Pre-cursive</w:t>
            </w:r>
            <w:r>
              <w:rPr>
                <w:rFonts w:ascii="XCCW Joined 15a" w:hAnsi="XCCW Joined 15a"/>
                <w:sz w:val="20"/>
              </w:rPr>
              <w:t xml:space="preserve"> leading onto joined towards end of year</w:t>
            </w:r>
            <w:r w:rsidR="006945FA">
              <w:rPr>
                <w:rFonts w:ascii="XCCW Joined 15a" w:hAnsi="XCCW Joined 15a"/>
                <w:sz w:val="20"/>
              </w:rPr>
              <w:t xml:space="preserve"> (no lead in stroke)</w:t>
            </w:r>
          </w:p>
          <w:p w:rsidR="00E47247" w:rsidRPr="00EB0229" w:rsidRDefault="0081608B" w:rsidP="00E47247">
            <w:pPr>
              <w:rPr>
                <w:rFonts w:ascii="XCCW Joined 15a" w:hAnsi="XCCW Joined 15a"/>
                <w:sz w:val="20"/>
              </w:rPr>
            </w:pPr>
            <w:r>
              <w:rPr>
                <w:rFonts w:ascii="XCCW Joined 15a" w:hAnsi="XCCW Joined 15a"/>
                <w:sz w:val="20"/>
              </w:rPr>
              <w:t>Unlocking Letters &amp; Sounds</w:t>
            </w:r>
          </w:p>
        </w:tc>
      </w:tr>
      <w:tr w:rsidR="00E47247" w:rsidTr="00E47247">
        <w:tc>
          <w:tcPr>
            <w:tcW w:w="3898" w:type="dxa"/>
          </w:tcPr>
          <w:p w:rsidR="00E47247" w:rsidRPr="00EB0229" w:rsidRDefault="00E47247" w:rsidP="00E47247">
            <w:pPr>
              <w:rPr>
                <w:rFonts w:ascii="XCCW Joined 15a" w:hAnsi="XCCW Joined 15a"/>
                <w:sz w:val="20"/>
              </w:rPr>
            </w:pPr>
            <w:r w:rsidRPr="00EB0229">
              <w:rPr>
                <w:rFonts w:ascii="XCCW Joined 15a" w:hAnsi="XCCW Joined 15a"/>
                <w:sz w:val="20"/>
              </w:rPr>
              <w:t>Year 3 &amp; 4</w:t>
            </w:r>
          </w:p>
        </w:tc>
        <w:tc>
          <w:tcPr>
            <w:tcW w:w="11623" w:type="dxa"/>
          </w:tcPr>
          <w:p w:rsidR="00E47247" w:rsidRPr="00EB0229" w:rsidRDefault="00E47247" w:rsidP="00E47247">
            <w:pPr>
              <w:rPr>
                <w:rFonts w:ascii="XCCW Joined 15a" w:hAnsi="XCCW Joined 15a"/>
                <w:sz w:val="20"/>
              </w:rPr>
            </w:pPr>
            <w:r w:rsidRPr="00EB0229">
              <w:rPr>
                <w:rFonts w:ascii="XCCW Joined 15a" w:hAnsi="XCCW Joined 15a"/>
                <w:sz w:val="20"/>
              </w:rPr>
              <w:t>3 times weekly lessons</w:t>
            </w:r>
          </w:p>
          <w:p w:rsidR="00E47247" w:rsidRPr="00EB0229" w:rsidRDefault="00E47247" w:rsidP="00E47247">
            <w:pPr>
              <w:rPr>
                <w:rFonts w:ascii="XCCW Joined 15a" w:hAnsi="XCCW Joined 15a"/>
                <w:sz w:val="20"/>
              </w:rPr>
            </w:pPr>
            <w:r w:rsidRPr="00EB0229">
              <w:rPr>
                <w:rFonts w:ascii="XCCW Joined 15a" w:hAnsi="XCCW Joined 15a"/>
                <w:sz w:val="20"/>
              </w:rPr>
              <w:t>Daily practise</w:t>
            </w:r>
          </w:p>
          <w:p w:rsidR="00E47247" w:rsidRPr="00EB0229" w:rsidRDefault="006945FA" w:rsidP="0081608B">
            <w:pPr>
              <w:rPr>
                <w:rFonts w:ascii="XCCW Joined 15a" w:hAnsi="XCCW Joined 15a"/>
                <w:sz w:val="20"/>
              </w:rPr>
            </w:pPr>
            <w:r>
              <w:rPr>
                <w:rFonts w:ascii="XCCW Joined 15a" w:hAnsi="XCCW Joined 15a"/>
                <w:sz w:val="20"/>
              </w:rPr>
              <w:t>C</w:t>
            </w:r>
            <w:r w:rsidR="00E47247" w:rsidRPr="00EB0229">
              <w:rPr>
                <w:rFonts w:ascii="XCCW Joined 15a" w:hAnsi="XCCW Joined 15a"/>
                <w:sz w:val="20"/>
              </w:rPr>
              <w:t>ursive joined using Twinkl programme</w:t>
            </w:r>
            <w:r w:rsidR="0081608B">
              <w:rPr>
                <w:rFonts w:ascii="XCCW Joined 15a" w:hAnsi="XCCW Joined 15a"/>
                <w:sz w:val="20"/>
              </w:rPr>
              <w:t xml:space="preserve"> / Unlocking Letters &amp; Sounds</w:t>
            </w:r>
          </w:p>
        </w:tc>
      </w:tr>
      <w:tr w:rsidR="00E47247" w:rsidTr="00E47247">
        <w:tc>
          <w:tcPr>
            <w:tcW w:w="3898" w:type="dxa"/>
          </w:tcPr>
          <w:p w:rsidR="00E47247" w:rsidRPr="00EB0229" w:rsidRDefault="00E47247" w:rsidP="00E47247">
            <w:pPr>
              <w:rPr>
                <w:rFonts w:ascii="XCCW Joined 15a" w:hAnsi="XCCW Joined 15a"/>
                <w:sz w:val="20"/>
              </w:rPr>
            </w:pPr>
            <w:r w:rsidRPr="00EB0229">
              <w:rPr>
                <w:rFonts w:ascii="XCCW Joined 15a" w:hAnsi="XCCW Joined 15a"/>
                <w:sz w:val="20"/>
              </w:rPr>
              <w:t>Year 5 &amp; 6</w:t>
            </w:r>
          </w:p>
        </w:tc>
        <w:tc>
          <w:tcPr>
            <w:tcW w:w="11623" w:type="dxa"/>
          </w:tcPr>
          <w:p w:rsidR="00E47247" w:rsidRPr="00EB0229" w:rsidRDefault="00E47247" w:rsidP="00E47247">
            <w:pPr>
              <w:rPr>
                <w:rFonts w:ascii="XCCW Joined 15a" w:hAnsi="XCCW Joined 15a"/>
                <w:sz w:val="20"/>
              </w:rPr>
            </w:pPr>
            <w:r>
              <w:rPr>
                <w:rFonts w:ascii="XCCW Joined 15a" w:hAnsi="XCCW Joined 15a"/>
                <w:sz w:val="20"/>
              </w:rPr>
              <w:t>3 times weekly lesson/practise (as needed)</w:t>
            </w:r>
          </w:p>
          <w:p w:rsidR="00E47247" w:rsidRPr="00EB0229" w:rsidRDefault="006945FA" w:rsidP="00E47247">
            <w:pPr>
              <w:rPr>
                <w:rFonts w:ascii="XCCW Joined 15a" w:hAnsi="XCCW Joined 15a"/>
                <w:sz w:val="20"/>
              </w:rPr>
            </w:pPr>
            <w:r>
              <w:rPr>
                <w:rFonts w:ascii="XCCW Joined 15a" w:hAnsi="XCCW Joined 15a"/>
                <w:sz w:val="20"/>
              </w:rPr>
              <w:t>Cursive</w:t>
            </w:r>
            <w:r w:rsidR="00E47247" w:rsidRPr="00EB0229">
              <w:rPr>
                <w:rFonts w:ascii="XCCW Joined 15a" w:hAnsi="XCCW Joined 15a"/>
                <w:sz w:val="20"/>
              </w:rPr>
              <w:t xml:space="preserve"> joined using Twinkl programme</w:t>
            </w:r>
            <w:r w:rsidR="0081608B">
              <w:rPr>
                <w:rFonts w:ascii="XCCW Joined 15a" w:hAnsi="XCCW Joined 15a"/>
                <w:sz w:val="20"/>
              </w:rPr>
              <w:t xml:space="preserve"> /  Unlocking Letters &amp; Sounds</w:t>
            </w:r>
          </w:p>
        </w:tc>
      </w:tr>
    </w:tbl>
    <w:p w:rsidR="004F6780" w:rsidRDefault="004F6780" w:rsidP="00024DF3">
      <w:pPr>
        <w:rPr>
          <w:rFonts w:ascii="Comic Sans MS" w:hAnsi="Comic Sans MS"/>
          <w:b/>
          <w:u w:val="single"/>
        </w:rPr>
      </w:pPr>
    </w:p>
    <w:p w:rsidR="00024DF3" w:rsidRPr="00BB595F" w:rsidRDefault="00024DF3" w:rsidP="00024DF3">
      <w:pPr>
        <w:rPr>
          <w:rFonts w:ascii="Comic Sans MS" w:hAnsi="Comic Sans MS"/>
          <w:b/>
          <w:u w:val="single"/>
        </w:rPr>
      </w:pPr>
      <w:r w:rsidRPr="00BB595F">
        <w:rPr>
          <w:rFonts w:ascii="Comic Sans MS" w:hAnsi="Comic Sans MS"/>
          <w:b/>
          <w:u w:val="single"/>
        </w:rPr>
        <w:t>Handwriting resources:</w:t>
      </w:r>
    </w:p>
    <w:p w:rsidR="00024DF3" w:rsidRPr="00BB595F" w:rsidRDefault="001A752A" w:rsidP="00024DF3">
      <w:pPr>
        <w:pStyle w:val="ListParagraph"/>
        <w:numPr>
          <w:ilvl w:val="0"/>
          <w:numId w:val="1"/>
        </w:numPr>
        <w:rPr>
          <w:rFonts w:ascii="Comic Sans MS" w:hAnsi="Comic Sans MS"/>
        </w:rPr>
      </w:pPr>
      <w:hyperlink r:id="rId7" w:history="1">
        <w:r w:rsidR="00024DF3" w:rsidRPr="00BB595F">
          <w:rPr>
            <w:rStyle w:val="Hyperlink"/>
            <w:rFonts w:ascii="Comic Sans MS" w:hAnsi="Comic Sans MS"/>
          </w:rPr>
          <w:t>https://rebuckedu.wordpress.com/2020/04/14/handwriting-an-8-week-fix-it/</w:t>
        </w:r>
      </w:hyperlink>
    </w:p>
    <w:p w:rsidR="00024DF3" w:rsidRPr="00BB595F" w:rsidRDefault="001A752A" w:rsidP="00024DF3">
      <w:pPr>
        <w:pStyle w:val="ListParagraph"/>
        <w:numPr>
          <w:ilvl w:val="0"/>
          <w:numId w:val="1"/>
        </w:numPr>
        <w:rPr>
          <w:rFonts w:ascii="Comic Sans MS" w:hAnsi="Comic Sans MS"/>
        </w:rPr>
      </w:pPr>
      <w:hyperlink r:id="rId8" w:history="1">
        <w:r w:rsidR="00024DF3" w:rsidRPr="00BB595F">
          <w:rPr>
            <w:rStyle w:val="Hyperlink"/>
            <w:rFonts w:ascii="Comic Sans MS" w:hAnsi="Comic Sans MS"/>
          </w:rPr>
          <w:t>https://www.unlockinglettersandsounds.com/</w:t>
        </w:r>
      </w:hyperlink>
    </w:p>
    <w:p w:rsidR="00024DF3" w:rsidRPr="00BB595F" w:rsidRDefault="001A752A" w:rsidP="003E14FF">
      <w:pPr>
        <w:pStyle w:val="ListParagraph"/>
        <w:numPr>
          <w:ilvl w:val="0"/>
          <w:numId w:val="1"/>
        </w:numPr>
        <w:rPr>
          <w:rFonts w:ascii="Comic Sans MS" w:hAnsi="Comic Sans MS"/>
        </w:rPr>
      </w:pPr>
      <w:hyperlink r:id="rId9" w:history="1">
        <w:r w:rsidR="003E14FF" w:rsidRPr="00BB595F">
          <w:rPr>
            <w:rStyle w:val="Hyperlink"/>
            <w:rFonts w:ascii="Comic Sans MS" w:hAnsi="Comic Sans MS"/>
          </w:rPr>
          <w:t>https://www.ictgames.com/mobilePage/writingRepeater/index.html</w:t>
        </w:r>
      </w:hyperlink>
    </w:p>
    <w:p w:rsidR="00763C38" w:rsidRPr="004F6780" w:rsidRDefault="001A752A" w:rsidP="00763C38">
      <w:pPr>
        <w:pStyle w:val="ListParagraph"/>
        <w:numPr>
          <w:ilvl w:val="0"/>
          <w:numId w:val="1"/>
        </w:numPr>
        <w:rPr>
          <w:rStyle w:val="Hyperlink"/>
          <w:rFonts w:ascii="Comic Sans MS" w:hAnsi="Comic Sans MS"/>
          <w:color w:val="auto"/>
          <w:u w:val="none"/>
        </w:rPr>
      </w:pPr>
      <w:hyperlink r:id="rId10" w:history="1">
        <w:r w:rsidR="003E14FF" w:rsidRPr="00BB595F">
          <w:rPr>
            <w:rStyle w:val="Hyperlink"/>
            <w:rFonts w:ascii="Comic Sans MS" w:hAnsi="Comic Sans MS"/>
          </w:rPr>
          <w:t>https://edu-tools.github.io/</w:t>
        </w:r>
      </w:hyperlink>
    </w:p>
    <w:p w:rsidR="004F6780" w:rsidRPr="004F6780" w:rsidRDefault="004F6780" w:rsidP="004F6780">
      <w:pPr>
        <w:pStyle w:val="ListParagraph"/>
        <w:numPr>
          <w:ilvl w:val="0"/>
          <w:numId w:val="1"/>
        </w:numPr>
        <w:rPr>
          <w:rStyle w:val="Hyperlink"/>
          <w:rFonts w:ascii="Comic Sans MS" w:hAnsi="Comic Sans MS"/>
          <w:color w:val="auto"/>
          <w:u w:val="none"/>
        </w:rPr>
      </w:pPr>
      <w:hyperlink r:id="rId11" w:history="1">
        <w:r w:rsidRPr="001150F3">
          <w:rPr>
            <w:rStyle w:val="Hyperlink"/>
            <w:rFonts w:ascii="Comic Sans MS" w:hAnsi="Comic Sans MS"/>
          </w:rPr>
          <w:t>https://www.unlockinglettersandsounds.co.uk/institute/teacher/courseview/2/view</w:t>
        </w:r>
      </w:hyperlink>
      <w:r>
        <w:rPr>
          <w:rStyle w:val="Hyperlink"/>
          <w:rFonts w:ascii="Comic Sans MS" w:hAnsi="Comic Sans MS"/>
          <w:color w:val="auto"/>
          <w:u w:val="none"/>
        </w:rPr>
        <w:t xml:space="preserve"> </w:t>
      </w:r>
    </w:p>
    <w:p w:rsidR="004F6780" w:rsidRDefault="004F6780" w:rsidP="004F6780">
      <w:pPr>
        <w:rPr>
          <w:rStyle w:val="Hyperlink"/>
          <w:rFonts w:ascii="Comic Sans MS" w:hAnsi="Comic Sans MS"/>
          <w:color w:val="auto"/>
          <w:u w:val="none"/>
        </w:rPr>
      </w:pPr>
    </w:p>
    <w:p w:rsidR="004F6780" w:rsidRPr="004F6780" w:rsidRDefault="004F6780" w:rsidP="004F6780">
      <w:pPr>
        <w:rPr>
          <w:rStyle w:val="Hyperlink"/>
          <w:rFonts w:ascii="Comic Sans MS" w:hAnsi="Comic Sans MS"/>
          <w:color w:val="auto"/>
          <w:u w:val="none"/>
        </w:rPr>
      </w:pPr>
    </w:p>
    <w:p w:rsidR="005A5074" w:rsidRDefault="00B45CC6" w:rsidP="005A5074">
      <w:pPr>
        <w:rPr>
          <w:rFonts w:ascii="Comic Sans MS" w:hAnsi="Comic Sans MS"/>
          <w:b/>
          <w:sz w:val="32"/>
          <w:u w:val="single"/>
        </w:rPr>
      </w:pPr>
      <w:r>
        <w:rPr>
          <w:rFonts w:ascii="Comic Sans MS" w:hAnsi="Comic Sans MS"/>
          <w:b/>
          <w:sz w:val="32"/>
          <w:u w:val="single"/>
        </w:rPr>
        <w:lastRenderedPageBreak/>
        <w:t>Unlocking Letters and Sounds</w:t>
      </w:r>
      <w:r w:rsidR="005A5074" w:rsidRPr="005A5074">
        <w:rPr>
          <w:rFonts w:ascii="Comic Sans MS" w:hAnsi="Comic Sans MS"/>
          <w:b/>
          <w:sz w:val="32"/>
          <w:u w:val="single"/>
        </w:rPr>
        <w:t xml:space="preserve"> Spelling Scheme</w:t>
      </w:r>
    </w:p>
    <w:tbl>
      <w:tblPr>
        <w:tblStyle w:val="TableGrid"/>
        <w:tblW w:w="0" w:type="auto"/>
        <w:tblLook w:val="04A0" w:firstRow="1" w:lastRow="0" w:firstColumn="1" w:lastColumn="0" w:noHBand="0" w:noVBand="1"/>
      </w:tblPr>
      <w:tblGrid>
        <w:gridCol w:w="6832"/>
        <w:gridCol w:w="7116"/>
      </w:tblGrid>
      <w:tr w:rsidR="00B45CC6" w:rsidTr="005A5074">
        <w:tc>
          <w:tcPr>
            <w:tcW w:w="6974" w:type="dxa"/>
          </w:tcPr>
          <w:p w:rsidR="00B45CC6" w:rsidRDefault="00B45CC6" w:rsidP="00B45CC6">
            <w:pPr>
              <w:rPr>
                <w:rFonts w:ascii="Comic Sans MS" w:hAnsi="Comic Sans MS"/>
                <w:b/>
                <w:sz w:val="32"/>
                <w:u w:val="single"/>
              </w:rPr>
            </w:pPr>
            <w:r>
              <w:rPr>
                <w:noProof/>
                <w:lang w:eastAsia="en-GB"/>
              </w:rPr>
              <w:drawing>
                <wp:anchor distT="0" distB="0" distL="114300" distR="114300" simplePos="0" relativeHeight="251669504" behindDoc="1" locked="0" layoutInCell="1" allowOverlap="1" wp14:anchorId="1A5A6254" wp14:editId="187AE2DF">
                  <wp:simplePos x="0" y="0"/>
                  <wp:positionH relativeFrom="column">
                    <wp:posOffset>4445</wp:posOffset>
                  </wp:positionH>
                  <wp:positionV relativeFrom="paragraph">
                    <wp:posOffset>281941</wp:posOffset>
                  </wp:positionV>
                  <wp:extent cx="3990975" cy="852910"/>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025194" cy="860223"/>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sz w:val="32"/>
                <w:u w:val="single"/>
              </w:rPr>
              <w:t>Zigzag Letters</w:t>
            </w:r>
          </w:p>
          <w:p w:rsidR="00B45CC6" w:rsidRDefault="00B45CC6" w:rsidP="00B45CC6">
            <w:pPr>
              <w:rPr>
                <w:rFonts w:ascii="Comic Sans MS" w:hAnsi="Comic Sans MS"/>
                <w:b/>
                <w:sz w:val="32"/>
                <w:u w:val="single"/>
              </w:rPr>
            </w:pPr>
          </w:p>
          <w:p w:rsidR="00B45CC6" w:rsidRDefault="00B45CC6" w:rsidP="00B45CC6">
            <w:pPr>
              <w:rPr>
                <w:rFonts w:ascii="Comic Sans MS" w:hAnsi="Comic Sans MS"/>
                <w:b/>
                <w:sz w:val="32"/>
                <w:u w:val="single"/>
              </w:rPr>
            </w:pPr>
          </w:p>
          <w:p w:rsidR="00B45CC6" w:rsidRDefault="00B45CC6" w:rsidP="00B45CC6">
            <w:pPr>
              <w:rPr>
                <w:rFonts w:ascii="Comic Sans MS" w:hAnsi="Comic Sans MS"/>
                <w:b/>
                <w:sz w:val="32"/>
                <w:u w:val="single"/>
              </w:rPr>
            </w:pPr>
          </w:p>
          <w:p w:rsidR="00B45CC6" w:rsidRDefault="00B45CC6" w:rsidP="00B45CC6">
            <w:pPr>
              <w:rPr>
                <w:rFonts w:ascii="Comic Sans MS" w:hAnsi="Comic Sans MS"/>
                <w:b/>
                <w:sz w:val="32"/>
                <w:u w:val="single"/>
              </w:rPr>
            </w:pPr>
          </w:p>
        </w:tc>
        <w:tc>
          <w:tcPr>
            <w:tcW w:w="6974" w:type="dxa"/>
            <w:vMerge w:val="restart"/>
          </w:tcPr>
          <w:p w:rsidR="00B45CC6" w:rsidRDefault="00B45CC6" w:rsidP="00B45CC6">
            <w:pPr>
              <w:rPr>
                <w:rFonts w:ascii="Comic Sans MS" w:hAnsi="Comic Sans MS"/>
                <w:b/>
                <w:sz w:val="32"/>
                <w:u w:val="single"/>
              </w:rPr>
            </w:pPr>
            <w:r>
              <w:rPr>
                <w:rFonts w:ascii="Comic Sans MS" w:hAnsi="Comic Sans MS"/>
                <w:b/>
                <w:sz w:val="32"/>
                <w:u w:val="single"/>
              </w:rPr>
              <w:t>Down Letters</w:t>
            </w:r>
          </w:p>
          <w:p w:rsidR="00B45CC6" w:rsidRDefault="00D00F77" w:rsidP="005A5074">
            <w:pPr>
              <w:rPr>
                <w:rFonts w:ascii="Comic Sans MS" w:hAnsi="Comic Sans MS"/>
                <w:b/>
                <w:sz w:val="32"/>
                <w:u w:val="single"/>
              </w:rPr>
            </w:pPr>
            <w:r>
              <w:rPr>
                <w:noProof/>
                <w:lang w:eastAsia="en-GB"/>
              </w:rPr>
              <w:drawing>
                <wp:inline distT="0" distB="0" distL="0" distR="0" wp14:anchorId="12915795" wp14:editId="38D34712">
                  <wp:extent cx="4372489" cy="29432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80469" cy="2948596"/>
                          </a:xfrm>
                          <a:prstGeom prst="rect">
                            <a:avLst/>
                          </a:prstGeom>
                        </pic:spPr>
                      </pic:pic>
                    </a:graphicData>
                  </a:graphic>
                </wp:inline>
              </w:drawing>
            </w:r>
          </w:p>
          <w:p w:rsidR="00B45CC6" w:rsidRDefault="00B45CC6" w:rsidP="005A5074">
            <w:pPr>
              <w:rPr>
                <w:rFonts w:ascii="Comic Sans MS" w:hAnsi="Comic Sans MS"/>
                <w:b/>
                <w:sz w:val="32"/>
                <w:u w:val="single"/>
              </w:rPr>
            </w:pPr>
          </w:p>
        </w:tc>
      </w:tr>
      <w:tr w:rsidR="00B45CC6" w:rsidTr="009D73FD">
        <w:trPr>
          <w:trHeight w:val="3607"/>
        </w:trPr>
        <w:tc>
          <w:tcPr>
            <w:tcW w:w="6974" w:type="dxa"/>
          </w:tcPr>
          <w:p w:rsidR="00B45CC6" w:rsidRDefault="00B45CC6" w:rsidP="005A5074">
            <w:pPr>
              <w:rPr>
                <w:rFonts w:ascii="Comic Sans MS" w:hAnsi="Comic Sans MS"/>
                <w:b/>
                <w:sz w:val="32"/>
                <w:u w:val="single"/>
              </w:rPr>
            </w:pPr>
            <w:r>
              <w:rPr>
                <w:noProof/>
                <w:lang w:eastAsia="en-GB"/>
              </w:rPr>
              <w:drawing>
                <wp:anchor distT="0" distB="0" distL="114300" distR="114300" simplePos="0" relativeHeight="251668480" behindDoc="1" locked="0" layoutInCell="1" allowOverlap="1" wp14:anchorId="627CD604" wp14:editId="6A2B3470">
                  <wp:simplePos x="0" y="0"/>
                  <wp:positionH relativeFrom="column">
                    <wp:posOffset>4445</wp:posOffset>
                  </wp:positionH>
                  <wp:positionV relativeFrom="paragraph">
                    <wp:posOffset>290195</wp:posOffset>
                  </wp:positionV>
                  <wp:extent cx="4000500" cy="1941103"/>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009977" cy="1945701"/>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sz w:val="32"/>
                <w:u w:val="single"/>
              </w:rPr>
              <w:t>Curly Letters</w:t>
            </w:r>
          </w:p>
          <w:p w:rsidR="00B45CC6" w:rsidRDefault="00B45CC6" w:rsidP="005A5074">
            <w:pPr>
              <w:rPr>
                <w:rFonts w:ascii="Comic Sans MS" w:hAnsi="Comic Sans MS"/>
                <w:b/>
                <w:sz w:val="32"/>
                <w:u w:val="single"/>
              </w:rPr>
            </w:pPr>
          </w:p>
          <w:p w:rsidR="00B45CC6" w:rsidRDefault="00B45CC6" w:rsidP="005A5074">
            <w:pPr>
              <w:rPr>
                <w:rFonts w:ascii="Comic Sans MS" w:hAnsi="Comic Sans MS"/>
                <w:b/>
                <w:sz w:val="32"/>
                <w:u w:val="single"/>
              </w:rPr>
            </w:pPr>
          </w:p>
          <w:p w:rsidR="00B45CC6" w:rsidRDefault="00B45CC6" w:rsidP="005A5074">
            <w:pPr>
              <w:rPr>
                <w:rFonts w:ascii="Comic Sans MS" w:hAnsi="Comic Sans MS"/>
                <w:b/>
                <w:sz w:val="32"/>
                <w:u w:val="single"/>
              </w:rPr>
            </w:pPr>
          </w:p>
        </w:tc>
        <w:tc>
          <w:tcPr>
            <w:tcW w:w="6974" w:type="dxa"/>
            <w:vMerge/>
          </w:tcPr>
          <w:p w:rsidR="00B45CC6" w:rsidRDefault="00B45CC6" w:rsidP="005A5074">
            <w:pPr>
              <w:rPr>
                <w:rFonts w:ascii="Comic Sans MS" w:hAnsi="Comic Sans MS"/>
                <w:b/>
                <w:sz w:val="32"/>
                <w:u w:val="single"/>
              </w:rPr>
            </w:pPr>
          </w:p>
        </w:tc>
      </w:tr>
    </w:tbl>
    <w:p w:rsidR="005A5074" w:rsidRDefault="0081608B" w:rsidP="005A5074">
      <w:pPr>
        <w:rPr>
          <w:rFonts w:ascii="Comic Sans MS" w:hAnsi="Comic Sans MS"/>
          <w:b/>
          <w:sz w:val="32"/>
          <w:u w:val="single"/>
        </w:rPr>
      </w:pPr>
      <w:r>
        <w:rPr>
          <w:noProof/>
          <w:lang w:eastAsia="en-GB"/>
        </w:rPr>
        <w:drawing>
          <wp:anchor distT="0" distB="0" distL="114300" distR="114300" simplePos="0" relativeHeight="251670528" behindDoc="1" locked="0" layoutInCell="1" allowOverlap="1" wp14:anchorId="322D70FE" wp14:editId="14549A91">
            <wp:simplePos x="0" y="0"/>
            <wp:positionH relativeFrom="margin">
              <wp:align>left</wp:align>
            </wp:positionH>
            <wp:positionV relativeFrom="paragraph">
              <wp:posOffset>172720</wp:posOffset>
            </wp:positionV>
            <wp:extent cx="7038975" cy="141333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038975" cy="1413338"/>
                    </a:xfrm>
                    <a:prstGeom prst="rect">
                      <a:avLst/>
                    </a:prstGeom>
                  </pic:spPr>
                </pic:pic>
              </a:graphicData>
            </a:graphic>
            <wp14:sizeRelH relativeFrom="page">
              <wp14:pctWidth>0</wp14:pctWidth>
            </wp14:sizeRelH>
            <wp14:sizeRelV relativeFrom="page">
              <wp14:pctHeight>0</wp14:pctHeight>
            </wp14:sizeRelV>
          </wp:anchor>
        </w:drawing>
      </w:r>
    </w:p>
    <w:p w:rsidR="00D00F77" w:rsidRDefault="00D00F77" w:rsidP="000F0AF0">
      <w:pPr>
        <w:rPr>
          <w:rFonts w:ascii="XCCW Joined 15a" w:hAnsi="XCCW Joined 15a"/>
          <w:b/>
          <w:sz w:val="28"/>
          <w:u w:val="single"/>
        </w:rPr>
      </w:pPr>
    </w:p>
    <w:p w:rsidR="00D00F77" w:rsidRDefault="00D00F77" w:rsidP="000F0AF0">
      <w:pPr>
        <w:rPr>
          <w:rFonts w:ascii="XCCW Joined 15a" w:hAnsi="XCCW Joined 15a"/>
          <w:b/>
          <w:sz w:val="28"/>
          <w:u w:val="single"/>
        </w:rPr>
      </w:pPr>
    </w:p>
    <w:p w:rsidR="00682662" w:rsidRDefault="00682662"/>
    <w:sectPr w:rsidR="00682662" w:rsidSect="00F3758F">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52A" w:rsidRDefault="001A752A" w:rsidP="00F3758F">
      <w:pPr>
        <w:spacing w:after="0" w:line="240" w:lineRule="auto"/>
      </w:pPr>
      <w:r>
        <w:separator/>
      </w:r>
    </w:p>
  </w:endnote>
  <w:endnote w:type="continuationSeparator" w:id="0">
    <w:p w:rsidR="001A752A" w:rsidRDefault="001A752A" w:rsidP="00F3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5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52A" w:rsidRDefault="001A752A" w:rsidP="00F3758F">
      <w:pPr>
        <w:spacing w:after="0" w:line="240" w:lineRule="auto"/>
      </w:pPr>
      <w:r>
        <w:separator/>
      </w:r>
    </w:p>
  </w:footnote>
  <w:footnote w:type="continuationSeparator" w:id="0">
    <w:p w:rsidR="001A752A" w:rsidRDefault="001A752A" w:rsidP="00F37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58F" w:rsidRPr="00F3758F" w:rsidRDefault="00F3758F">
    <w:pPr>
      <w:pStyle w:val="Header"/>
      <w:rPr>
        <w:rFonts w:ascii="XCCW Joined 15a" w:hAnsi="XCCW Joined 15a"/>
        <w:b/>
        <w:sz w:val="28"/>
      </w:rPr>
    </w:pPr>
    <w:r w:rsidRPr="00F3758F">
      <w:rPr>
        <w:rFonts w:ascii="XCCW Joined 15a" w:hAnsi="XCCW Joined 15a"/>
        <w:b/>
        <w:sz w:val="28"/>
      </w:rPr>
      <w:t>Handwriting</w:t>
    </w:r>
    <w:r w:rsidR="000E6F27">
      <w:rPr>
        <w:rFonts w:ascii="XCCW Joined 15a" w:hAnsi="XCCW Joined 15a"/>
        <w:b/>
        <w:sz w:val="28"/>
      </w:rPr>
      <w:t xml:space="preserve"> Policy &amp; Scheme</w:t>
    </w:r>
    <w:r w:rsidRPr="00F3758F">
      <w:rPr>
        <w:rFonts w:ascii="XCCW Joined 15a" w:hAnsi="XCCW Joined 15a"/>
        <w:b/>
        <w:sz w:val="28"/>
      </w:rPr>
      <w:t xml:space="preserve"> – </w:t>
    </w:r>
    <w:proofErr w:type="spellStart"/>
    <w:r w:rsidRPr="00F3758F">
      <w:rPr>
        <w:rFonts w:ascii="XCCW Joined 15a" w:hAnsi="XCCW Joined 15a"/>
        <w:b/>
        <w:sz w:val="28"/>
      </w:rPr>
      <w:t>Bruton</w:t>
    </w:r>
    <w:proofErr w:type="spellEnd"/>
    <w:r w:rsidRPr="00F3758F">
      <w:rPr>
        <w:rFonts w:ascii="XCCW Joined 15a" w:hAnsi="XCCW Joined 15a"/>
        <w:b/>
        <w:sz w:val="28"/>
      </w:rPr>
      <w:t xml:space="preserve"> Primary School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A0AB2"/>
    <w:multiLevelType w:val="hybridMultilevel"/>
    <w:tmpl w:val="FFC6F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186EE2"/>
    <w:multiLevelType w:val="hybridMultilevel"/>
    <w:tmpl w:val="21644A4A"/>
    <w:lvl w:ilvl="0" w:tplc="B0E8384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E0174FC"/>
    <w:multiLevelType w:val="multilevel"/>
    <w:tmpl w:val="705AB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A80AFC"/>
    <w:multiLevelType w:val="multilevel"/>
    <w:tmpl w:val="53928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5F4E88"/>
    <w:multiLevelType w:val="hybridMultilevel"/>
    <w:tmpl w:val="A128172C"/>
    <w:lvl w:ilvl="0" w:tplc="B0E838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2C2909"/>
    <w:multiLevelType w:val="hybridMultilevel"/>
    <w:tmpl w:val="4604854E"/>
    <w:lvl w:ilvl="0" w:tplc="00645AD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0C1606"/>
    <w:multiLevelType w:val="multilevel"/>
    <w:tmpl w:val="2766CE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CE670D9"/>
    <w:multiLevelType w:val="multilevel"/>
    <w:tmpl w:val="F2821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24938C6"/>
    <w:multiLevelType w:val="multilevel"/>
    <w:tmpl w:val="8A2E7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D3785F"/>
    <w:multiLevelType w:val="hybridMultilevel"/>
    <w:tmpl w:val="56FED1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B084503"/>
    <w:multiLevelType w:val="multilevel"/>
    <w:tmpl w:val="811A2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3927F2"/>
    <w:multiLevelType w:val="multilevel"/>
    <w:tmpl w:val="5D365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7"/>
  </w:num>
  <w:num w:numId="4">
    <w:abstractNumId w:val="3"/>
  </w:num>
  <w:num w:numId="5">
    <w:abstractNumId w:val="2"/>
  </w:num>
  <w:num w:numId="6">
    <w:abstractNumId w:val="1"/>
  </w:num>
  <w:num w:numId="7">
    <w:abstractNumId w:val="9"/>
  </w:num>
  <w:num w:numId="8">
    <w:abstractNumId w:val="10"/>
  </w:num>
  <w:num w:numId="9">
    <w:abstractNumId w:val="8"/>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58F"/>
    <w:rsid w:val="00007849"/>
    <w:rsid w:val="00024DF3"/>
    <w:rsid w:val="000809F5"/>
    <w:rsid w:val="000A1111"/>
    <w:rsid w:val="000A1EC7"/>
    <w:rsid w:val="000E6F27"/>
    <w:rsid w:val="000F0AF0"/>
    <w:rsid w:val="000F4026"/>
    <w:rsid w:val="00101BE2"/>
    <w:rsid w:val="0013650B"/>
    <w:rsid w:val="00181C32"/>
    <w:rsid w:val="0019358D"/>
    <w:rsid w:val="001937DA"/>
    <w:rsid w:val="001A752A"/>
    <w:rsid w:val="001C59FB"/>
    <w:rsid w:val="001C5A05"/>
    <w:rsid w:val="001D3121"/>
    <w:rsid w:val="001D42A0"/>
    <w:rsid w:val="002416F0"/>
    <w:rsid w:val="002739E2"/>
    <w:rsid w:val="00290CD6"/>
    <w:rsid w:val="002B1C45"/>
    <w:rsid w:val="00386640"/>
    <w:rsid w:val="00390215"/>
    <w:rsid w:val="003C5099"/>
    <w:rsid w:val="003E14FF"/>
    <w:rsid w:val="0043037A"/>
    <w:rsid w:val="0046557F"/>
    <w:rsid w:val="00486DF3"/>
    <w:rsid w:val="004C2085"/>
    <w:rsid w:val="004E2B0D"/>
    <w:rsid w:val="004F6780"/>
    <w:rsid w:val="00500A1B"/>
    <w:rsid w:val="00533364"/>
    <w:rsid w:val="005A5074"/>
    <w:rsid w:val="005B2E28"/>
    <w:rsid w:val="005D6997"/>
    <w:rsid w:val="00682662"/>
    <w:rsid w:val="006945FA"/>
    <w:rsid w:val="00697D35"/>
    <w:rsid w:val="006D0048"/>
    <w:rsid w:val="006E4C0A"/>
    <w:rsid w:val="00763C38"/>
    <w:rsid w:val="00777EF3"/>
    <w:rsid w:val="00787834"/>
    <w:rsid w:val="007A5D40"/>
    <w:rsid w:val="007B7422"/>
    <w:rsid w:val="007C2C7B"/>
    <w:rsid w:val="0081603D"/>
    <w:rsid w:val="0081608B"/>
    <w:rsid w:val="00837F85"/>
    <w:rsid w:val="008C7AE1"/>
    <w:rsid w:val="008F10A8"/>
    <w:rsid w:val="00915411"/>
    <w:rsid w:val="00930B96"/>
    <w:rsid w:val="009918AA"/>
    <w:rsid w:val="009C00AA"/>
    <w:rsid w:val="009D73FD"/>
    <w:rsid w:val="009E12A2"/>
    <w:rsid w:val="009E3244"/>
    <w:rsid w:val="00A37F40"/>
    <w:rsid w:val="00AD21B0"/>
    <w:rsid w:val="00B12D40"/>
    <w:rsid w:val="00B45CC6"/>
    <w:rsid w:val="00B52A53"/>
    <w:rsid w:val="00B7116D"/>
    <w:rsid w:val="00B9726C"/>
    <w:rsid w:val="00BB4B36"/>
    <w:rsid w:val="00BB595F"/>
    <w:rsid w:val="00BC2E60"/>
    <w:rsid w:val="00BD751E"/>
    <w:rsid w:val="00C40A32"/>
    <w:rsid w:val="00CC7CDA"/>
    <w:rsid w:val="00D00F77"/>
    <w:rsid w:val="00D15618"/>
    <w:rsid w:val="00D20347"/>
    <w:rsid w:val="00D24934"/>
    <w:rsid w:val="00D47F05"/>
    <w:rsid w:val="00D64F6A"/>
    <w:rsid w:val="00DB1D4F"/>
    <w:rsid w:val="00DC2A56"/>
    <w:rsid w:val="00E41BE3"/>
    <w:rsid w:val="00E47247"/>
    <w:rsid w:val="00EB0229"/>
    <w:rsid w:val="00EB754B"/>
    <w:rsid w:val="00F00D77"/>
    <w:rsid w:val="00F042A2"/>
    <w:rsid w:val="00F231BC"/>
    <w:rsid w:val="00F3758F"/>
    <w:rsid w:val="00FC6997"/>
    <w:rsid w:val="00FF0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28101"/>
  <w15:chartTrackingRefBased/>
  <w15:docId w15:val="{808C824A-5881-4F77-B70A-2FF52A1B3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58F"/>
  </w:style>
  <w:style w:type="paragraph" w:styleId="Footer">
    <w:name w:val="footer"/>
    <w:basedOn w:val="Normal"/>
    <w:link w:val="FooterChar"/>
    <w:uiPriority w:val="99"/>
    <w:unhideWhenUsed/>
    <w:rsid w:val="00F37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58F"/>
  </w:style>
  <w:style w:type="table" w:styleId="TableGrid">
    <w:name w:val="Table Grid"/>
    <w:basedOn w:val="TableNormal"/>
    <w:uiPriority w:val="39"/>
    <w:rsid w:val="00F37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662"/>
    <w:pPr>
      <w:ind w:left="720"/>
      <w:contextualSpacing/>
    </w:pPr>
  </w:style>
  <w:style w:type="character" w:styleId="Hyperlink">
    <w:name w:val="Hyperlink"/>
    <w:basedOn w:val="DefaultParagraphFont"/>
    <w:uiPriority w:val="99"/>
    <w:unhideWhenUsed/>
    <w:rsid w:val="00024DF3"/>
    <w:rPr>
      <w:color w:val="0563C1" w:themeColor="hyperlink"/>
      <w:u w:val="single"/>
    </w:rPr>
  </w:style>
  <w:style w:type="paragraph" w:styleId="BalloonText">
    <w:name w:val="Balloon Text"/>
    <w:basedOn w:val="Normal"/>
    <w:link w:val="BalloonTextChar"/>
    <w:uiPriority w:val="99"/>
    <w:semiHidden/>
    <w:unhideWhenUsed/>
    <w:rsid w:val="009C0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00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lockinglettersandsounds.com/"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buckedu.wordpress.com/2020/04/14/handwriting-an-8-week-fix-it/"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lockinglettersandsounds.co.uk/institute/teacher/courseview/2/view"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edu-tools.github.io/" TargetMode="External"/><Relationship Id="rId4" Type="http://schemas.openxmlformats.org/officeDocument/2006/relationships/webSettings" Target="webSettings.xml"/><Relationship Id="rId9" Type="http://schemas.openxmlformats.org/officeDocument/2006/relationships/hyperlink" Target="https://www.ictgames.com/mobilePage/writingRepeater/index.htm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5419</TotalTime>
  <Pages>4</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Tucker</dc:creator>
  <cp:keywords/>
  <dc:description/>
  <cp:lastModifiedBy>Jack Tucker</cp:lastModifiedBy>
  <cp:revision>90</cp:revision>
  <cp:lastPrinted>2024-09-17T13:48:00Z</cp:lastPrinted>
  <dcterms:created xsi:type="dcterms:W3CDTF">2022-11-02T14:03:00Z</dcterms:created>
  <dcterms:modified xsi:type="dcterms:W3CDTF">2024-09-18T15:34:00Z</dcterms:modified>
</cp:coreProperties>
</file>